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E1" w:rsidRPr="00767EE5" w:rsidRDefault="007F27E1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7F27E1" w:rsidRPr="00767EE5" w:rsidRDefault="005A7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E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F27E1" w:rsidRPr="00767EE5" w:rsidRDefault="005A753D">
      <w:pPr>
        <w:spacing w:after="8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E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6»</w:t>
      </w:r>
    </w:p>
    <w:tbl>
      <w:tblPr>
        <w:tblStyle w:val="a3"/>
        <w:tblW w:w="1349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861"/>
        <w:gridCol w:w="4064"/>
      </w:tblGrid>
      <w:tr w:rsidR="00767EE5" w:rsidRPr="00767EE5">
        <w:trPr>
          <w:trHeight w:val="1918"/>
        </w:trPr>
        <w:tc>
          <w:tcPr>
            <w:tcW w:w="4574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7F27E1" w:rsidRPr="00767EE5" w:rsidRDefault="005A75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учителей___________________</w:t>
            </w:r>
          </w:p>
          <w:p w:rsidR="007F27E1" w:rsidRPr="00767EE5" w:rsidRDefault="005A753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F27E1" w:rsidRPr="00767EE5" w:rsidRDefault="005A753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от «____»____________2014 г.</w:t>
            </w:r>
          </w:p>
        </w:tc>
        <w:tc>
          <w:tcPr>
            <w:tcW w:w="4861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7F27E1" w:rsidRPr="00767EE5" w:rsidRDefault="005A75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_______</w:t>
            </w:r>
          </w:p>
          <w:p w:rsidR="007F27E1" w:rsidRPr="00767EE5" w:rsidRDefault="005A753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«____»____________2014 г.</w:t>
            </w:r>
          </w:p>
        </w:tc>
        <w:tc>
          <w:tcPr>
            <w:tcW w:w="4064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7F27E1" w:rsidRPr="00767EE5" w:rsidRDefault="005A75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Директор МБОУ СОШ № 6</w:t>
            </w:r>
          </w:p>
          <w:p w:rsidR="007F27E1" w:rsidRPr="00767EE5" w:rsidRDefault="005A753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__________ О.В. Кондратьева</w:t>
            </w:r>
          </w:p>
          <w:p w:rsidR="007F27E1" w:rsidRPr="00767EE5" w:rsidRDefault="005A753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Приказ № ___</w:t>
            </w:r>
          </w:p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E5">
              <w:rPr>
                <w:rFonts w:ascii="Times New Roman" w:hAnsi="Times New Roman" w:cs="Times New Roman"/>
                <w:sz w:val="24"/>
                <w:szCs w:val="24"/>
              </w:rPr>
              <w:t>от «___»__________ 2014 г.</w:t>
            </w:r>
          </w:p>
        </w:tc>
      </w:tr>
    </w:tbl>
    <w:p w:rsidR="007F27E1" w:rsidRPr="00767EE5" w:rsidRDefault="007F2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7E1" w:rsidRPr="00767EE5" w:rsidRDefault="005A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E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F27E1" w:rsidRPr="00767EE5" w:rsidRDefault="007F27E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27E1" w:rsidRPr="00767EE5" w:rsidRDefault="00767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7EE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05pt;margin-top:20.4pt;width:210pt;height:27pt;z-index:-251658240" stroked="f">
            <v:textbox>
              <w:txbxContent>
                <w:p w:rsidR="007F27E1" w:rsidRDefault="005A75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xbxContent>
            </v:textbox>
          </v:shape>
        </w:pict>
      </w:r>
    </w:p>
    <w:p w:rsidR="007F27E1" w:rsidRPr="00767EE5" w:rsidRDefault="00767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7EE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309.3pt;margin-top:21.2pt;width:210pt;height:27pt;z-index:-251657216" stroked="f">
            <v:textbox style="mso-next-textbox:#_x0000_s1027">
              <w:txbxContent>
                <w:p w:rsidR="007F27E1" w:rsidRDefault="005A75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xbxContent>
            </v:textbox>
          </v:shape>
        </w:pict>
      </w:r>
      <w:r w:rsidR="005A753D" w:rsidRPr="00767EE5">
        <w:rPr>
          <w:rFonts w:ascii="Times New Roman" w:hAnsi="Times New Roman" w:cs="Times New Roman"/>
          <w:sz w:val="24"/>
          <w:szCs w:val="24"/>
        </w:rPr>
        <w:t>По предмету ______________________________________</w:t>
      </w:r>
    </w:p>
    <w:p w:rsidR="007F27E1" w:rsidRPr="00767EE5" w:rsidRDefault="00767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7EE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309.3pt;margin-top:19.65pt;width:210pt;height:27pt;z-index:-251656192" stroked="f">
            <v:textbox>
              <w:txbxContent>
                <w:p w:rsidR="007F27E1" w:rsidRDefault="005A75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Малахова Е.В.</w:t>
                  </w:r>
                </w:p>
              </w:txbxContent>
            </v:textbox>
          </v:shape>
        </w:pict>
      </w:r>
      <w:r w:rsidR="005A753D" w:rsidRPr="00767EE5">
        <w:rPr>
          <w:rFonts w:ascii="Times New Roman" w:hAnsi="Times New Roman" w:cs="Times New Roman"/>
          <w:sz w:val="24"/>
          <w:szCs w:val="24"/>
        </w:rPr>
        <w:t>Класс ____________________________________________</w:t>
      </w:r>
    </w:p>
    <w:p w:rsidR="007F27E1" w:rsidRPr="00767EE5" w:rsidRDefault="005A753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7EE5">
        <w:rPr>
          <w:rFonts w:ascii="Times New Roman" w:hAnsi="Times New Roman" w:cs="Times New Roman"/>
          <w:sz w:val="24"/>
          <w:szCs w:val="24"/>
        </w:rPr>
        <w:t>Учитель __________________________________________</w:t>
      </w:r>
      <w:r w:rsidRPr="00767EE5">
        <w:rPr>
          <w:rFonts w:ascii="Times New Roman" w:hAnsi="Times New Roman" w:cs="Times New Roman"/>
          <w:sz w:val="24"/>
          <w:szCs w:val="24"/>
        </w:rPr>
        <w:cr/>
      </w:r>
    </w:p>
    <w:p w:rsidR="007F27E1" w:rsidRPr="00767EE5" w:rsidRDefault="007F27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F27E1" w:rsidRPr="00767EE5" w:rsidRDefault="007F27E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27E1" w:rsidRPr="00767EE5" w:rsidRDefault="007F27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E1" w:rsidRPr="00767EE5" w:rsidRDefault="007F27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E1" w:rsidRPr="00767EE5" w:rsidRDefault="007F27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E1" w:rsidRPr="00767EE5" w:rsidRDefault="005A7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EE5">
        <w:rPr>
          <w:rFonts w:ascii="Times New Roman" w:hAnsi="Times New Roman" w:cs="Times New Roman"/>
          <w:sz w:val="24"/>
          <w:szCs w:val="24"/>
        </w:rPr>
        <w:t>2014 – 2015 учебный год</w:t>
      </w:r>
    </w:p>
    <w:p w:rsidR="007F27E1" w:rsidRPr="00767EE5" w:rsidRDefault="007F27E1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F27E1" w:rsidRPr="00767EE5" w:rsidRDefault="007F27E1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F27E1" w:rsidRPr="00767EE5" w:rsidRDefault="005A753D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67EE5">
        <w:rPr>
          <w:rFonts w:ascii="Times New Roman" w:hAnsi="Times New Roman" w:cs="Times New Roman"/>
          <w:color w:val="auto"/>
          <w:sz w:val="20"/>
          <w:szCs w:val="20"/>
        </w:rPr>
        <w:t>Пояснительная записка</w:t>
      </w:r>
    </w:p>
    <w:p w:rsidR="007F27E1" w:rsidRPr="00767EE5" w:rsidRDefault="005A7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_Toc364013602"/>
      <w:bookmarkStart w:id="2" w:name="_Toc343949359"/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Современный период общественного развития характеризуется новыми требованиями к общеобразовательной школе, предполагающими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ИКТ, так как именно в рамках этого предмета созданы условия для </w:t>
      </w:r>
      <w:r w:rsidRPr="00767EE5">
        <w:rPr>
          <w:rFonts w:ascii="Times New Roman" w:eastAsia="Calibri" w:hAnsi="Times New Roman" w:cs="Times New Roman"/>
          <w:bCs/>
          <w:iCs/>
          <w:spacing w:val="-5"/>
          <w:w w:val="104"/>
          <w:sz w:val="20"/>
          <w:szCs w:val="20"/>
        </w:rPr>
        <w:t>формирования видов деятельности, имеющих общедисциплинарный характер: моделирование объектов и процессов; сбор, хранение, преобразование и передача информации; управление объектами и процессами.</w:t>
      </w:r>
    </w:p>
    <w:p w:rsidR="007F27E1" w:rsidRPr="00767EE5" w:rsidRDefault="005A7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Согласно Федеральному базисному учебному плану для образовательных учреждений РФ изучение предмета  «Информатика и ИКТ» предполагается в 8-9 классах, но, за счет регионального компонента и компонента образовательного учреждения, его  изучение на пропедевтическом уровне рекомендуется как в начальной школе, так и в 5-7 классах. </w:t>
      </w:r>
    </w:p>
    <w:p w:rsidR="007F27E1" w:rsidRPr="00767EE5" w:rsidRDefault="005A7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Пропедевтический этап обучения информатике и ИКТ в 5–7 классах  является наиболее благоприятным этапом для формирования инструментальных (операциональных) личностных ресурсов, благодаря чему он может стать ключевым плацдармом всего школьного образования для формирования  метапредметных образовательных результатов – освоенных обучающимися на базе одного, нескольких или всех учебных предметов способов деятельности, применимых как в рамках образовательного процесса, так и в реальных жизненных ситуациях.</w:t>
      </w:r>
    </w:p>
    <w:p w:rsidR="007F27E1" w:rsidRPr="00767EE5" w:rsidRDefault="005A7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5"/>
          <w:w w:val="104"/>
          <w:sz w:val="20"/>
          <w:szCs w:val="20"/>
        </w:rPr>
      </w:pPr>
      <w:r w:rsidRPr="00767EE5">
        <w:rPr>
          <w:rFonts w:ascii="Times New Roman" w:eastAsia="Calibri" w:hAnsi="Times New Roman" w:cs="Times New Roman"/>
          <w:spacing w:val="-5"/>
          <w:w w:val="104"/>
          <w:sz w:val="20"/>
          <w:szCs w:val="20"/>
        </w:rPr>
        <w:t xml:space="preserve">Изучение информатики и ИКТ в  </w:t>
      </w: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5–7 классах направлено на </w:t>
      </w:r>
      <w:r w:rsidRPr="00767EE5">
        <w:rPr>
          <w:rFonts w:ascii="Times New Roman" w:eastAsia="Calibri" w:hAnsi="Times New Roman" w:cs="Times New Roman"/>
          <w:b/>
          <w:i/>
          <w:sz w:val="20"/>
          <w:szCs w:val="20"/>
        </w:rPr>
        <w:t>достижение следующих целей</w:t>
      </w:r>
      <w:r w:rsidRPr="00767EE5">
        <w:rPr>
          <w:rFonts w:ascii="Times New Roman" w:eastAsia="Calibri" w:hAnsi="Times New Roman" w:cs="Times New Roman"/>
          <w:sz w:val="20"/>
          <w:szCs w:val="20"/>
        </w:rPr>
        <w:t>:</w:t>
      </w:r>
    </w:p>
    <w:p w:rsidR="007F27E1" w:rsidRPr="00767EE5" w:rsidRDefault="005A753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формирование общеучебных умений и навыков на основе средств и методов информатики и ИКТ, в том числе 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7F27E1" w:rsidRPr="00767EE5" w:rsidRDefault="005A753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общеучебных понятий, таких как «объект», «система», «модель», «алгоритм» и др.;</w:t>
      </w:r>
    </w:p>
    <w:p w:rsidR="007F27E1" w:rsidRPr="00767EE5" w:rsidRDefault="005A753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7F27E1" w:rsidRPr="00767EE5" w:rsidRDefault="005A753D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67EE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В </w:t>
      </w:r>
      <w:r w:rsidRPr="00767EE5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7 классе</w:t>
      </w:r>
      <w:r w:rsidRPr="00767EE5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необходимо решить следующие </w:t>
      </w:r>
      <w:r w:rsidRPr="00767EE5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задачи</w:t>
      </w:r>
      <w:r w:rsidRPr="00767EE5">
        <w:rPr>
          <w:rFonts w:ascii="Times New Roman" w:eastAsia="Calibri" w:hAnsi="Times New Roman" w:cs="Times New Roman"/>
          <w:sz w:val="20"/>
          <w:szCs w:val="20"/>
          <w:u w:val="single"/>
        </w:rPr>
        <w:t>:</w:t>
      </w:r>
    </w:p>
    <w:p w:rsidR="007F27E1" w:rsidRPr="00767EE5" w:rsidRDefault="005A753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создать условия для осознанного использования учащимися при изучении  школьных дисциплин таких общепредметных понятий как «объект», «система», «модель», «алгоритм», «исполнитель» и др.;</w:t>
      </w:r>
    </w:p>
    <w:p w:rsidR="007F27E1" w:rsidRPr="00767EE5" w:rsidRDefault="005A753D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сформировать у учащихся 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7F27E1" w:rsidRPr="00767EE5" w:rsidRDefault="005A753D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сформировать у учащихся 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7F27E1" w:rsidRPr="00767EE5" w:rsidRDefault="005A753D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сформировать у учащихся 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F27E1" w:rsidRPr="00767EE5" w:rsidRDefault="005A753D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 овладения способами и методами освоения новых инструментальных средств; </w:t>
      </w:r>
    </w:p>
    <w:p w:rsidR="007F27E1" w:rsidRPr="00767EE5" w:rsidRDefault="005A753D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сформировать у учащихся основные  умения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7F27E1" w:rsidRPr="00767EE5" w:rsidRDefault="005A753D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7F27E1" w:rsidRPr="00767EE5" w:rsidRDefault="005A753D">
      <w:pPr>
        <w:pStyle w:val="31"/>
        <w:spacing w:after="0" w:line="240" w:lineRule="auto"/>
        <w:ind w:left="0" w:firstLine="709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В 7 классе большое внимание уделяется развитию навыков исследовательской и проектной деятельности учащихся.</w:t>
      </w:r>
    </w:p>
    <w:p w:rsidR="007F27E1" w:rsidRPr="00767EE5" w:rsidRDefault="005A753D">
      <w:pPr>
        <w:pStyle w:val="3"/>
        <w:spacing w:before="0" w:after="0"/>
        <w:ind w:firstLine="709"/>
        <w:rPr>
          <w:rFonts w:ascii="Times New Roman" w:hAnsi="Times New Roman" w:cs="Times New Roman"/>
          <w:sz w:val="20"/>
          <w:szCs w:val="20"/>
        </w:rPr>
      </w:pPr>
      <w:bookmarkStart w:id="3" w:name="_Toc228880700"/>
      <w:bookmarkStart w:id="4" w:name="_Toc235499243"/>
      <w:r w:rsidRPr="00767EE5">
        <w:rPr>
          <w:rFonts w:ascii="Times New Roman" w:hAnsi="Times New Roman" w:cs="Times New Roman"/>
          <w:sz w:val="20"/>
          <w:szCs w:val="20"/>
        </w:rPr>
        <w:lastRenderedPageBreak/>
        <w:t>Формы контроля и возможные варианты его проведения</w:t>
      </w:r>
      <w:bookmarkEnd w:id="3"/>
      <w:bookmarkEnd w:id="4"/>
    </w:p>
    <w:p w:rsidR="007F27E1" w:rsidRPr="00767EE5" w:rsidRDefault="005A7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Тематический </w:t>
      </w: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  </w:t>
      </w:r>
      <w:r w:rsidRPr="00767EE5">
        <w:rPr>
          <w:rFonts w:ascii="Times New Roman" w:eastAsia="Calibri" w:hAnsi="Times New Roman" w:cs="Times New Roman"/>
          <w:i/>
          <w:iCs/>
          <w:sz w:val="20"/>
          <w:szCs w:val="20"/>
        </w:rPr>
        <w:t>Итоговый</w:t>
      </w: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контроль осуществляется по завершении каждого года обучения. </w:t>
      </w:r>
    </w:p>
    <w:p w:rsidR="007F27E1" w:rsidRPr="00767EE5" w:rsidRDefault="005A7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В качестве одной из основных форм контроля мы рассматриваем тестирование.. </w:t>
      </w:r>
    </w:p>
    <w:p w:rsidR="007F27E1" w:rsidRPr="00767EE5" w:rsidRDefault="005A75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Для того чтобы настроить школьников на вдумчивую работу с тестами, </w:t>
      </w:r>
      <w:r w:rsidRPr="00767EE5">
        <w:rPr>
          <w:rFonts w:ascii="Times New Roman" w:hAnsi="Times New Roman" w:cs="Times New Roman"/>
          <w:sz w:val="20"/>
          <w:szCs w:val="20"/>
        </w:rPr>
        <w:t xml:space="preserve">существуют </w:t>
      </w: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правила, которых </w:t>
      </w:r>
      <w:r w:rsidRPr="00767EE5">
        <w:rPr>
          <w:rFonts w:ascii="Times New Roman" w:hAnsi="Times New Roman" w:cs="Times New Roman"/>
          <w:sz w:val="20"/>
          <w:szCs w:val="20"/>
        </w:rPr>
        <w:t>нужно</w:t>
      </w: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 придерживаться при оценивании:</w:t>
      </w:r>
    </w:p>
    <w:p w:rsidR="007F27E1" w:rsidRPr="00767EE5" w:rsidRDefault="005A753D">
      <w:pPr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за каждый правильный ответ начисляется 1 балл;</w:t>
      </w:r>
    </w:p>
    <w:p w:rsidR="007F27E1" w:rsidRPr="00767EE5" w:rsidRDefault="005A753D">
      <w:pPr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за каждый ошибочный ответ начисляется штраф в 1 балл;</w:t>
      </w:r>
    </w:p>
    <w:p w:rsidR="007F27E1" w:rsidRPr="00767EE5" w:rsidRDefault="005A753D">
      <w:pPr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за вопрос, оставленный без ответа (пропущенный вопрос), ничего не начисляется.</w:t>
      </w:r>
    </w:p>
    <w:p w:rsidR="007F27E1" w:rsidRPr="00767EE5" w:rsidRDefault="005A75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Такой подход позволяет добиться вдумчивого отношения к тестированию, позволяет  сформировать у школьников навыки самооценки и ответственного отношения к собственному выбору. Тем не менее, учитель может отказаться от начисления штрафных баллов, особенно на начальном этапе тестирования.</w:t>
      </w:r>
    </w:p>
    <w:p w:rsidR="007F27E1" w:rsidRPr="00767EE5" w:rsidRDefault="005A75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При выставлении оценок желательно придерживаться следующих общепринятых соотношений:</w:t>
      </w:r>
    </w:p>
    <w:p w:rsidR="007F27E1" w:rsidRPr="00767EE5" w:rsidRDefault="005A753D">
      <w:pPr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50-70% — «3»;</w:t>
      </w:r>
    </w:p>
    <w:p w:rsidR="007F27E1" w:rsidRPr="00767EE5" w:rsidRDefault="005A753D">
      <w:pPr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71-85% — «4»;</w:t>
      </w:r>
    </w:p>
    <w:p w:rsidR="007F27E1" w:rsidRPr="00767EE5" w:rsidRDefault="005A753D">
      <w:pPr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86-100% — «5».</w:t>
      </w:r>
    </w:p>
    <w:p w:rsidR="007F27E1" w:rsidRPr="00767EE5" w:rsidRDefault="005A75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По усмотрению учителя эти требования могут быть снижены. Особенно внимательно следует относиться к «пограничным» ситуациям, когда один балл определяет «судьбу» оценки, а иногда и ученика. В таких случаях следует внимательно проанализировать ошибочные ответы и, по возможности, принять решение в пользу ученика. Важно создать обстановку взаимопонимания и сотрудничества, сняв излишнее эмоциональное напряжение, возникающее во время тестирования.</w:t>
      </w:r>
    </w:p>
    <w:p w:rsidR="007F27E1" w:rsidRPr="00767EE5" w:rsidRDefault="005A75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Компьютерное тестирование интересно детям, а  учителя оно освобождает от необходимости проверки детских работ. Тем не менее, компьютерному тестированию должно предшествовать тестирование «традиционное» – с бланками на печатной основе, работа с которыми позволяет учащимся более полно понять новую для них форму учебной деятельности. При правильном подходе к организации тестирования в 5 классе, как правило, в дальнейшем эта форма контроля уже не вызывает у школьников особых затруднений.</w:t>
      </w:r>
    </w:p>
    <w:p w:rsidR="007F27E1" w:rsidRPr="00767EE5" w:rsidRDefault="005A75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>Практические контрольные работы для учащихся 7 классов представлены в трех уровнях сложности. Важно правильно сориентировать учеников, чтобы они выбирали вариант, адекватный их возможностям.</w:t>
      </w:r>
    </w:p>
    <w:p w:rsidR="007F27E1" w:rsidRPr="00767EE5" w:rsidRDefault="005A753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Сегодня, в условиях личностно-ориентированного обучения все чаще происходит: смещение акцента с того, что учащийся не знает и не умеет, на то, что он знает и умеет по данной теме и данному предмету; интеграция количественной и качественной оценок; перенос акцента с оценки на самооценку. В этой связи большие возможности имеет портфолио, под которым подразумевается коллекция работ учащегося, демонстрирующая его усилия, прогресс или достижения в определенной области. На уроке информатики в качестве портфолио естественным образом выступает личная файловая папка, содержащая все работы компьютерного практикума, выполненные  учеником в течение учебного года или даже нескольких лет обучения. </w:t>
      </w:r>
    </w:p>
    <w:p w:rsidR="007F27E1" w:rsidRPr="00767EE5" w:rsidRDefault="007F27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27E1" w:rsidRPr="00767EE5" w:rsidRDefault="005A753D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67EE5">
        <w:rPr>
          <w:rFonts w:ascii="Times New Roman" w:hAnsi="Times New Roman" w:cs="Times New Roman"/>
          <w:color w:val="auto"/>
          <w:sz w:val="20"/>
          <w:szCs w:val="20"/>
        </w:rPr>
        <w:t>Место учебного предмета в учебном плане</w:t>
      </w:r>
      <w:bookmarkEnd w:id="1"/>
      <w:bookmarkEnd w:id="2"/>
    </w:p>
    <w:p w:rsidR="007F27E1" w:rsidRPr="00767EE5" w:rsidRDefault="005A753D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EE5">
        <w:rPr>
          <w:rFonts w:ascii="Times New Roman" w:eastAsia="Calibri" w:hAnsi="Times New Roman" w:cs="Times New Roman"/>
          <w:sz w:val="20"/>
          <w:szCs w:val="20"/>
        </w:rPr>
        <w:t xml:space="preserve">Согласно Федеральному базисному учебному плану для образовательных учреждений РФ изучение предмета  «Информатика и ИКТ» предполагается в 8-9 классах, но, за счет регионального компонента и компонента образовательного учреждения, его  изучение на пропедевтическом уровне рекомендуется как в начальной школе, так и в 5-7 классах. </w:t>
      </w:r>
      <w:r w:rsidRPr="00767EE5">
        <w:rPr>
          <w:rFonts w:ascii="Times New Roman" w:hAnsi="Times New Roman" w:cs="Times New Roman"/>
          <w:sz w:val="20"/>
          <w:szCs w:val="20"/>
        </w:rPr>
        <w:t xml:space="preserve"> В соответствии с учебным планом на преподавание информатики  в 7  классе отводится 1 час в неделю (34 часа в год).</w:t>
      </w: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7F2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27E1" w:rsidRPr="00767EE5" w:rsidRDefault="005A75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7EE5">
        <w:rPr>
          <w:rFonts w:ascii="Times New Roman" w:hAnsi="Times New Roman" w:cs="Times New Roman"/>
          <w:sz w:val="20"/>
          <w:szCs w:val="20"/>
        </w:rPr>
        <w:lastRenderedPageBreak/>
        <w:t>Календарно-тематическое планирование</w:t>
      </w:r>
    </w:p>
    <w:p w:rsidR="007F27E1" w:rsidRPr="00767EE5" w:rsidRDefault="005A75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7EE5">
        <w:rPr>
          <w:rFonts w:ascii="Times New Roman" w:hAnsi="Times New Roman" w:cs="Times New Roman"/>
          <w:sz w:val="20"/>
          <w:szCs w:val="20"/>
        </w:rPr>
        <w:t xml:space="preserve">уроков </w:t>
      </w:r>
      <w:r w:rsidRPr="00767EE5">
        <w:rPr>
          <w:rFonts w:ascii="Times New Roman" w:hAnsi="Times New Roman" w:cs="Times New Roman"/>
          <w:i/>
          <w:sz w:val="20"/>
          <w:szCs w:val="20"/>
          <w:u w:val="single"/>
        </w:rPr>
        <w:t>информатики</w:t>
      </w:r>
    </w:p>
    <w:p w:rsidR="007F27E1" w:rsidRPr="00767EE5" w:rsidRDefault="005A75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7EE5">
        <w:rPr>
          <w:rFonts w:ascii="Times New Roman" w:hAnsi="Times New Roman" w:cs="Times New Roman"/>
          <w:sz w:val="20"/>
          <w:szCs w:val="20"/>
        </w:rPr>
        <w:t>на 2014 – 2015 учебный год (35 часов - 1 час в неделю)</w:t>
      </w:r>
    </w:p>
    <w:p w:rsidR="007F27E1" w:rsidRPr="00767EE5" w:rsidRDefault="005A7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7EE5">
        <w:rPr>
          <w:rFonts w:ascii="Times New Roman" w:hAnsi="Times New Roman" w:cs="Times New Roman"/>
          <w:sz w:val="20"/>
          <w:szCs w:val="20"/>
        </w:rPr>
        <w:t>Класс  7</w:t>
      </w:r>
    </w:p>
    <w:p w:rsidR="007F27E1" w:rsidRPr="00767EE5" w:rsidRDefault="005A7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7EE5">
        <w:rPr>
          <w:rFonts w:ascii="Times New Roman" w:hAnsi="Times New Roman" w:cs="Times New Roman"/>
          <w:sz w:val="20"/>
          <w:szCs w:val="20"/>
        </w:rPr>
        <w:t>Учитель Малахова Е.В.</w:t>
      </w:r>
    </w:p>
    <w:p w:rsidR="007F27E1" w:rsidRPr="00767EE5" w:rsidRDefault="005A753D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67EE5">
        <w:rPr>
          <w:rFonts w:ascii="Times New Roman" w:hAnsi="Times New Roman"/>
          <w:sz w:val="20"/>
          <w:szCs w:val="20"/>
        </w:rPr>
        <w:t xml:space="preserve">УМК: </w:t>
      </w:r>
    </w:p>
    <w:p w:rsidR="007F27E1" w:rsidRPr="00767EE5" w:rsidRDefault="005A753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67EE5">
        <w:rPr>
          <w:rFonts w:ascii="Times New Roman" w:hAnsi="Times New Roman"/>
          <w:sz w:val="20"/>
          <w:szCs w:val="20"/>
        </w:rPr>
        <w:t xml:space="preserve">Информатика и ИКТ: учебник для 7 класса Авторы: Босова Л. Л., Босова А. Ю. Год издания: 2013 </w:t>
      </w:r>
    </w:p>
    <w:p w:rsidR="007F27E1" w:rsidRPr="00767EE5" w:rsidRDefault="005A753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67EE5">
        <w:rPr>
          <w:rFonts w:ascii="Times New Roman" w:hAnsi="Times New Roman"/>
          <w:sz w:val="20"/>
          <w:szCs w:val="20"/>
        </w:rPr>
        <w:t xml:space="preserve">Информатика и ИКТ: рабочая тетрадь для 7 класса Авторы: Босова Л. Л., Босова А. Ю.  Год издания: 2013 </w:t>
      </w:r>
    </w:p>
    <w:p w:rsidR="007F27E1" w:rsidRPr="00767EE5" w:rsidRDefault="005A753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67EE5">
        <w:rPr>
          <w:rFonts w:ascii="Times New Roman" w:hAnsi="Times New Roman"/>
          <w:sz w:val="20"/>
          <w:szCs w:val="20"/>
        </w:rPr>
        <w:t>Информатика и ИКТ. Учебная программа и поурочное планирование для  5-7 классов Авторы: Босова Л. Л., Босова А. Ю. Год издания: 2012</w:t>
      </w:r>
    </w:p>
    <w:p w:rsidR="007F27E1" w:rsidRPr="00767EE5" w:rsidRDefault="005A75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E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цифровых образовательных ресурсов для 7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1190"/>
        <w:gridCol w:w="3431"/>
        <w:gridCol w:w="3113"/>
        <w:gridCol w:w="1707"/>
        <w:gridCol w:w="3285"/>
        <w:gridCol w:w="1328"/>
      </w:tblGrid>
      <w:tr w:rsidR="00767EE5" w:rsidRPr="00767EE5" w:rsidTr="00C1037B">
        <w:tc>
          <w:tcPr>
            <w:tcW w:w="732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1190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Дата урока</w:t>
            </w:r>
          </w:p>
        </w:tc>
        <w:tc>
          <w:tcPr>
            <w:tcW w:w="3431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113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деятельности учащихся</w:t>
            </w:r>
          </w:p>
        </w:tc>
        <w:tc>
          <w:tcPr>
            <w:tcW w:w="1707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результатов обучения</w:t>
            </w:r>
          </w:p>
        </w:tc>
        <w:tc>
          <w:tcPr>
            <w:tcW w:w="3285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1328" w:type="dxa"/>
          </w:tcPr>
          <w:p w:rsidR="007F27E1" w:rsidRPr="00767EE5" w:rsidRDefault="005A75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767EE5" w:rsidRPr="00767EE5" w:rsidTr="00C1037B">
        <w:tc>
          <w:tcPr>
            <w:tcW w:w="732" w:type="dxa"/>
          </w:tcPr>
          <w:p w:rsidR="007F27E1" w:rsidRPr="00767EE5" w:rsidRDefault="005A753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14054" w:type="dxa"/>
            <w:gridSpan w:val="6"/>
          </w:tcPr>
          <w:p w:rsidR="007F27E1" w:rsidRPr="00767EE5" w:rsidRDefault="005A75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и системы (6 часов)</w:t>
            </w:r>
          </w:p>
        </w:tc>
      </w:tr>
      <w:tr w:rsidR="00767EE5" w:rsidRPr="00767EE5" w:rsidTr="00C1037B">
        <w:trPr>
          <w:trHeight w:val="557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02.09-06.09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Техника безопасности и организация рабочего места.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Объекты и их имена. Признаки объектов.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Практическая работа №1.</w:t>
            </w:r>
          </w:p>
        </w:tc>
        <w:tc>
          <w:tcPr>
            <w:tcW w:w="3113" w:type="dxa"/>
            <w:vMerge w:val="restart"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объекты окружающей действительности, указывая их признаки — свойства, действия, поведение, состояния; 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выявлять отношения, связывающие данный объект с другими объектами;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приводить примеры материальных, нематериальных и смешанных систем.</w:t>
            </w:r>
          </w:p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</w:t>
            </w: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1037B" w:rsidRPr="00767EE5" w:rsidRDefault="00C1037B">
            <w:pPr>
              <w:pStyle w:val="11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изменять свойства рабочего стола: тему, фоновый рисунок, заставку;</w:t>
            </w:r>
          </w:p>
          <w:p w:rsidR="00C1037B" w:rsidRPr="00767EE5" w:rsidRDefault="00C1037B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изменять свойства панели задач;</w:t>
            </w:r>
          </w:p>
          <w:p w:rsidR="00C1037B" w:rsidRPr="00767EE5" w:rsidRDefault="00C1037B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узнавать свойства компьютерных объектов (устройств, папок, файлов) и возможных действий с ними;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упорядочивать информацию в личной папке.</w:t>
            </w:r>
          </w:p>
        </w:tc>
        <w:tc>
          <w:tcPr>
            <w:tcW w:w="1707" w:type="dxa"/>
            <w:vMerge w:val="restart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Компьютерные тесты, практические работы</w:t>
            </w:r>
          </w:p>
        </w:tc>
        <w:tc>
          <w:tcPr>
            <w:tcW w:w="3285" w:type="dxa"/>
            <w:vMerge w:val="restart"/>
          </w:tcPr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Личностные: 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навыки безопасного и целесообразного поведения при работе в компьютерном классе.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понимание значения навыков работы на компьютере для учебы и жизни.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понимание необходимости использования системного подхода в жизни.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Регулятивные: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анализировать объекты окружающей действительности,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осуществлять пошаговый и итоговый контроль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ставить учебные цели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планировать свои действия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оценивать свои выполненные задания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Познавательные: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работать с учебником; умение работать с электронным приложением к учебнику;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ИКТ-компетентность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Коммуникативные: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- умение слушать учителя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постановка вопросов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вербальных способов коммуникации</w:t>
            </w:r>
          </w:p>
          <w:p w:rsidR="00C1037B" w:rsidRPr="00767EE5" w:rsidRDefault="00C10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отвечать на поставленный вопрос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давать самооценку</w:t>
            </w: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Введение, §1.1, 1.2</w:t>
            </w:r>
          </w:p>
        </w:tc>
      </w:tr>
      <w:tr w:rsidR="00767EE5" w:rsidRPr="00767EE5" w:rsidTr="00C1037B">
        <w:trPr>
          <w:trHeight w:val="1403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08.09-13.09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Отношения объектов. Разновидности объектов и их классификация.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№2 </w:t>
            </w:r>
            <w:r w:rsidRPr="00767EE5">
              <w:rPr>
                <w:iCs/>
                <w:sz w:val="18"/>
                <w:szCs w:val="18"/>
              </w:rPr>
              <w:t>«Работаем с объектами файловой системы»</w:t>
            </w:r>
          </w:p>
        </w:tc>
        <w:tc>
          <w:tcPr>
            <w:tcW w:w="3113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§1.3, §1.4</w:t>
            </w:r>
          </w:p>
        </w:tc>
      </w:tr>
      <w:tr w:rsidR="00767EE5" w:rsidRPr="00767EE5" w:rsidTr="00C1037B">
        <w:trPr>
          <w:trHeight w:val="1063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15.09-20.09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Состав объектов.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№3 </w:t>
            </w:r>
            <w:r w:rsidRPr="00767EE5">
              <w:rPr>
                <w:iCs/>
                <w:sz w:val="18"/>
                <w:szCs w:val="18"/>
              </w:rPr>
              <w:t>«Создаем текстовые объекты» (з</w:t>
            </w:r>
            <w:r w:rsidRPr="00767EE5">
              <w:rPr>
                <w:sz w:val="18"/>
                <w:szCs w:val="18"/>
              </w:rPr>
              <w:t>адания 1–3)</w:t>
            </w:r>
          </w:p>
        </w:tc>
        <w:tc>
          <w:tcPr>
            <w:tcW w:w="3113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§1.5</w:t>
            </w:r>
          </w:p>
        </w:tc>
      </w:tr>
      <w:tr w:rsidR="00767EE5" w:rsidRPr="00767EE5" w:rsidTr="00C1037B">
        <w:trPr>
          <w:trHeight w:val="979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22.09-27.09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Системы объектов. 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 xml:space="preserve">Практическая работа </w:t>
            </w:r>
            <w:r w:rsidRPr="00767EE5">
              <w:rPr>
                <w:sz w:val="18"/>
                <w:szCs w:val="18"/>
              </w:rPr>
              <w:t xml:space="preserve">№3 </w:t>
            </w:r>
            <w:r w:rsidRPr="00767EE5">
              <w:rPr>
                <w:iCs/>
                <w:sz w:val="18"/>
                <w:szCs w:val="18"/>
              </w:rPr>
              <w:t>«Создаем текстовые объекты» (з</w:t>
            </w:r>
            <w:r w:rsidRPr="00767EE5">
              <w:rPr>
                <w:sz w:val="18"/>
                <w:szCs w:val="18"/>
              </w:rPr>
              <w:t>адания 4–6)</w:t>
            </w:r>
          </w:p>
        </w:tc>
        <w:tc>
          <w:tcPr>
            <w:tcW w:w="3113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§1.6</w:t>
            </w:r>
          </w:p>
        </w:tc>
      </w:tr>
      <w:tr w:rsidR="00767EE5" w:rsidRPr="00767EE5" w:rsidTr="00C1037B">
        <w:trPr>
          <w:trHeight w:val="979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29.09-04.10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Система и окружающая среда.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№3 </w:t>
            </w:r>
            <w:r w:rsidRPr="00767EE5">
              <w:rPr>
                <w:iCs/>
                <w:sz w:val="18"/>
                <w:szCs w:val="18"/>
              </w:rPr>
              <w:t>«Создаем текстовые объекты» (з</w:t>
            </w:r>
            <w:r w:rsidRPr="00767EE5">
              <w:rPr>
                <w:sz w:val="18"/>
                <w:szCs w:val="18"/>
              </w:rPr>
              <w:t>адания 7–9)</w:t>
            </w:r>
          </w:p>
        </w:tc>
        <w:tc>
          <w:tcPr>
            <w:tcW w:w="3113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§1.7</w:t>
            </w:r>
          </w:p>
        </w:tc>
      </w:tr>
      <w:tr w:rsidR="00767EE5" w:rsidRPr="00767EE5" w:rsidTr="00C1037B">
        <w:trPr>
          <w:trHeight w:val="345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0" w:type="dxa"/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06.10-11.10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Персональный компьютер как система.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Контрольная работа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§1.8</w:t>
            </w:r>
          </w:p>
        </w:tc>
      </w:tr>
      <w:tr w:rsidR="00767EE5" w:rsidRPr="00767EE5" w:rsidTr="00C1037B"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</w:t>
            </w:r>
          </w:p>
        </w:tc>
        <w:tc>
          <w:tcPr>
            <w:tcW w:w="14054" w:type="dxa"/>
            <w:gridSpan w:val="6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Информационные модели (20 часов)</w:t>
            </w:r>
          </w:p>
        </w:tc>
      </w:tr>
      <w:tr w:rsidR="00767EE5" w:rsidRPr="00767EE5" w:rsidTr="00C1037B">
        <w:trPr>
          <w:trHeight w:val="548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0" w:type="dxa"/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13.10-18.10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Модели объектов и их назначение.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№4 </w:t>
            </w:r>
            <w:r w:rsidRPr="00767EE5">
              <w:rPr>
                <w:iCs/>
                <w:sz w:val="18"/>
                <w:szCs w:val="18"/>
              </w:rPr>
              <w:t>«Создаем словесные модели»</w:t>
            </w:r>
            <w:r w:rsidRPr="00767EE5">
              <w:rPr>
                <w:sz w:val="18"/>
                <w:szCs w:val="18"/>
              </w:rPr>
              <w:t xml:space="preserve"> (задания 1–3)</w:t>
            </w:r>
          </w:p>
        </w:tc>
        <w:tc>
          <w:tcPr>
            <w:tcW w:w="3113" w:type="dxa"/>
            <w:vMerge w:val="restart"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различать натурные и информационные модели, изучаемые в школе, встречающиеся в жизни;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деятельность: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создавать словесные модели (описания);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создавать многоуровневые списки;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создавать табличные модели;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создавать простые вычислительные таблицы, вносить в них информацию и проводить несложные вычисления;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создавать диаграммы и графики;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создавать схемы, графы, деревья;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создавать графические модели.</w:t>
            </w:r>
          </w:p>
        </w:tc>
        <w:tc>
          <w:tcPr>
            <w:tcW w:w="1707" w:type="dxa"/>
            <w:vMerge w:val="restart"/>
          </w:tcPr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Компьютерные тесты, практические работы, контрольная работа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 w:val="restart"/>
          </w:tcPr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 xml:space="preserve">Личностные 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информационного мировоззрения</w:t>
            </w:r>
          </w:p>
          <w:p w:rsidR="00C1037B" w:rsidRPr="00767EE5" w:rsidRDefault="00C103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понимание значения навыков работы на компьютере для учебы и жизни.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регулятивные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планировать свои действия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определять способы действий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ставить учебные цели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познавательные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умение выбирать наиболее эффективные способы решения поставленных задач</w:t>
            </w: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C1037B" w:rsidRPr="00767EE5" w:rsidRDefault="00C103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ИКТ-компетентность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умение структурировать знания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владение знаково-символическими действиями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умение смыслового чтения</w:t>
            </w:r>
          </w:p>
          <w:p w:rsidR="00C1037B" w:rsidRPr="00767EE5" w:rsidRDefault="00C103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основной и второстепенной информации. 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коммуникативные 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умение воспринимать информацию на слух</w:t>
            </w:r>
          </w:p>
          <w:p w:rsidR="00C1037B" w:rsidRPr="00767EE5" w:rsidRDefault="00C103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слушать учителя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умения выражать свои мысли</w:t>
            </w:r>
          </w:p>
        </w:tc>
        <w:tc>
          <w:tcPr>
            <w:tcW w:w="1328" w:type="dxa"/>
          </w:tcPr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§2.1</w:t>
            </w:r>
          </w:p>
        </w:tc>
      </w:tr>
      <w:tr w:rsidR="00767EE5" w:rsidRPr="00767EE5" w:rsidTr="00C1037B">
        <w:trPr>
          <w:trHeight w:val="486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20.10-25.10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Информационные модели.</w:t>
            </w:r>
          </w:p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№11 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§2.2</w:t>
            </w:r>
          </w:p>
        </w:tc>
      </w:tr>
      <w:tr w:rsidR="00767EE5" w:rsidRPr="00767EE5" w:rsidTr="00C1037B">
        <w:trPr>
          <w:trHeight w:val="744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0" w:type="dxa"/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27.10-01.11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Словесные информационные модели. Научные и художественные описания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№4 </w:t>
            </w:r>
            <w:r w:rsidRPr="00767EE5">
              <w:rPr>
                <w:iCs/>
                <w:sz w:val="18"/>
                <w:szCs w:val="18"/>
              </w:rPr>
              <w:t>«Создаем словесные модели» (з</w:t>
            </w:r>
            <w:r w:rsidRPr="00767EE5">
              <w:rPr>
                <w:sz w:val="18"/>
                <w:szCs w:val="18"/>
              </w:rPr>
              <w:t>адания 4–5)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§2.3</w:t>
            </w:r>
          </w:p>
        </w:tc>
      </w:tr>
      <w:tr w:rsidR="00767EE5" w:rsidRPr="00767EE5" w:rsidTr="00C1037B">
        <w:trPr>
          <w:trHeight w:val="645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0" w:type="dxa"/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3.11-15.11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Работа со словесными информационными моделями.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№4 </w:t>
            </w:r>
            <w:r w:rsidRPr="00767EE5">
              <w:rPr>
                <w:iCs/>
                <w:sz w:val="18"/>
                <w:szCs w:val="18"/>
              </w:rPr>
              <w:t>«Создаем словесные модели» (з</w:t>
            </w:r>
            <w:r w:rsidRPr="00767EE5">
              <w:rPr>
                <w:sz w:val="18"/>
                <w:szCs w:val="18"/>
              </w:rPr>
              <w:t>адания 6–7)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§2.3</w:t>
            </w:r>
          </w:p>
        </w:tc>
      </w:tr>
      <w:tr w:rsidR="00767EE5" w:rsidRPr="00767EE5" w:rsidTr="00C1037B">
        <w:trPr>
          <w:trHeight w:val="285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0" w:type="dxa"/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17.11-22.11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Создание и оформление словесных информационных моделей.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№4 </w:t>
            </w:r>
            <w:r w:rsidRPr="00767EE5">
              <w:rPr>
                <w:iCs/>
                <w:sz w:val="18"/>
                <w:szCs w:val="18"/>
              </w:rPr>
              <w:t>«Создаем словесные модели»</w:t>
            </w:r>
            <w:r w:rsidRPr="00767EE5">
              <w:rPr>
                <w:sz w:val="18"/>
                <w:szCs w:val="18"/>
              </w:rPr>
              <w:t xml:space="preserve"> (задания 8–9)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§2.3</w:t>
            </w:r>
          </w:p>
        </w:tc>
      </w:tr>
      <w:tr w:rsidR="00767EE5" w:rsidRPr="00767EE5" w:rsidTr="00C1037B">
        <w:trPr>
          <w:trHeight w:val="589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24.11-29.11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Многоуровневые списки.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№5 «Многоуровневые списки»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§2.3</w:t>
            </w:r>
          </w:p>
        </w:tc>
      </w:tr>
      <w:tr w:rsidR="00767EE5" w:rsidRPr="00767EE5" w:rsidTr="00C1037B">
        <w:trPr>
          <w:trHeight w:val="375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0" w:type="dxa"/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01.12-06.12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Математические модели.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Контрольная работа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§2.4</w:t>
            </w:r>
          </w:p>
        </w:tc>
      </w:tr>
      <w:tr w:rsidR="00767EE5" w:rsidRPr="00767EE5" w:rsidTr="00C1037B">
        <w:trPr>
          <w:trHeight w:val="1004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08.12-13.12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Табличные информационные модели.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Структура и правила оформления таблицы.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№6</w:t>
            </w:r>
            <w:r w:rsidRPr="00767EE5">
              <w:rPr>
                <w:iCs/>
                <w:sz w:val="18"/>
                <w:szCs w:val="18"/>
              </w:rPr>
              <w:t xml:space="preserve"> «Создаем табличные модели» (з</w:t>
            </w:r>
            <w:r w:rsidRPr="00767EE5">
              <w:rPr>
                <w:sz w:val="18"/>
                <w:szCs w:val="18"/>
              </w:rPr>
              <w:t>адания 1, 2)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§2.5 (1)</w:t>
            </w:r>
          </w:p>
        </w:tc>
      </w:tr>
      <w:tr w:rsidR="00767EE5" w:rsidRPr="00767EE5" w:rsidTr="00C1037B">
        <w:trPr>
          <w:trHeight w:val="487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15.12-20.12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Простые таблицы.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№6 </w:t>
            </w:r>
            <w:r w:rsidRPr="00767EE5">
              <w:rPr>
                <w:iCs/>
                <w:sz w:val="18"/>
                <w:szCs w:val="18"/>
              </w:rPr>
              <w:t>«Создаем табличные модели» (з</w:t>
            </w:r>
            <w:r w:rsidRPr="00767EE5">
              <w:rPr>
                <w:sz w:val="18"/>
                <w:szCs w:val="18"/>
              </w:rPr>
              <w:t>адания 3, 4)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§2.5(2)</w:t>
            </w:r>
          </w:p>
        </w:tc>
      </w:tr>
      <w:tr w:rsidR="00767EE5" w:rsidRPr="00767EE5" w:rsidTr="00C1037B">
        <w:trPr>
          <w:trHeight w:val="568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22.12-27.12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Сложные таблицы.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№6</w:t>
            </w:r>
            <w:r w:rsidRPr="00767EE5">
              <w:rPr>
                <w:iCs/>
                <w:sz w:val="18"/>
                <w:szCs w:val="18"/>
              </w:rPr>
              <w:t xml:space="preserve"> «Создаем табличные модели» (з</w:t>
            </w:r>
            <w:r w:rsidRPr="00767EE5">
              <w:rPr>
                <w:sz w:val="18"/>
                <w:szCs w:val="18"/>
              </w:rPr>
              <w:t>адания 5, 6)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§2.5(3)</w:t>
            </w:r>
          </w:p>
        </w:tc>
      </w:tr>
      <w:tr w:rsidR="00767EE5" w:rsidRPr="00767EE5" w:rsidTr="00C1037B">
        <w:trPr>
          <w:trHeight w:val="634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12.01-17.01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Табличное решение логических задач.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№6 </w:t>
            </w:r>
            <w:r w:rsidRPr="00767EE5">
              <w:rPr>
                <w:iCs/>
                <w:sz w:val="18"/>
                <w:szCs w:val="18"/>
              </w:rPr>
              <w:t>«Создаем табличные модели» (з</w:t>
            </w:r>
            <w:r w:rsidRPr="00767EE5">
              <w:rPr>
                <w:sz w:val="18"/>
                <w:szCs w:val="18"/>
              </w:rPr>
              <w:t>адание 7)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§2.6</w:t>
            </w:r>
          </w:p>
        </w:tc>
      </w:tr>
      <w:tr w:rsidR="00767EE5" w:rsidRPr="00767EE5" w:rsidTr="00C1037B">
        <w:trPr>
          <w:trHeight w:val="558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19.01-24.01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Вычислительные таблицы.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№7 </w:t>
            </w:r>
            <w:r w:rsidRPr="00767EE5">
              <w:rPr>
                <w:iCs/>
                <w:sz w:val="18"/>
                <w:szCs w:val="18"/>
              </w:rPr>
              <w:t xml:space="preserve">«Создаем вычислительные таблицы в </w:t>
            </w:r>
            <w:r w:rsidRPr="00767EE5">
              <w:rPr>
                <w:iCs/>
                <w:sz w:val="18"/>
                <w:szCs w:val="18"/>
                <w:lang w:val="en-US"/>
              </w:rPr>
              <w:t>Word</w:t>
            </w:r>
            <w:r w:rsidRPr="00767EE5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§2.7</w:t>
            </w:r>
          </w:p>
        </w:tc>
      </w:tr>
      <w:tr w:rsidR="00767EE5" w:rsidRPr="00767EE5" w:rsidTr="00C1037B">
        <w:trPr>
          <w:trHeight w:val="1064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26.01-31.01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Знакомство с электронными таблицами.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№8 «Знакомимся с электронными таблицами в Excel» (задания 1–3)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§2.8</w:t>
            </w:r>
          </w:p>
        </w:tc>
      </w:tr>
      <w:tr w:rsidR="00767EE5" w:rsidRPr="00767EE5" w:rsidTr="00C1037B">
        <w:trPr>
          <w:trHeight w:val="849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02.02-07.02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Работа с электронными таблицами.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№8 </w:t>
            </w:r>
            <w:r w:rsidRPr="00767EE5">
              <w:rPr>
                <w:iCs/>
                <w:sz w:val="18"/>
                <w:szCs w:val="18"/>
              </w:rPr>
              <w:t xml:space="preserve">«Знакомимся с электронными таблицами в </w:t>
            </w:r>
            <w:r w:rsidRPr="00767EE5">
              <w:rPr>
                <w:iCs/>
                <w:sz w:val="18"/>
                <w:szCs w:val="18"/>
                <w:lang w:val="en-US"/>
              </w:rPr>
              <w:t>Excel</w:t>
            </w:r>
            <w:r w:rsidRPr="00767EE5">
              <w:rPr>
                <w:iCs/>
                <w:sz w:val="18"/>
                <w:szCs w:val="18"/>
              </w:rPr>
              <w:t>» (з</w:t>
            </w:r>
            <w:r w:rsidRPr="00767EE5">
              <w:rPr>
                <w:sz w:val="18"/>
                <w:szCs w:val="18"/>
              </w:rPr>
              <w:t>адания 4–6)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§2.8</w:t>
            </w:r>
          </w:p>
        </w:tc>
      </w:tr>
      <w:tr w:rsidR="00767EE5" w:rsidRPr="00767EE5" w:rsidTr="00C1037B">
        <w:trPr>
          <w:trHeight w:val="991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09.02-14.02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Графики и диаграммы. Наглядное представление процессов изменения величин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№9 </w:t>
            </w:r>
            <w:r w:rsidRPr="00767EE5">
              <w:rPr>
                <w:iCs/>
                <w:sz w:val="18"/>
                <w:szCs w:val="18"/>
              </w:rPr>
              <w:t>«Создаем диаграммы и графики» (з</w:t>
            </w:r>
            <w:r w:rsidRPr="00767EE5">
              <w:rPr>
                <w:sz w:val="18"/>
                <w:szCs w:val="18"/>
              </w:rPr>
              <w:t>адания 5–7)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§2.9 (1,2)</w:t>
            </w:r>
          </w:p>
        </w:tc>
      </w:tr>
      <w:tr w:rsidR="00767EE5" w:rsidRPr="00767EE5" w:rsidTr="00C1037B">
        <w:trPr>
          <w:trHeight w:val="1076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16.02-21.02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Графики и диаграммы.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Наглядное представление о соотношении величин.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№9 </w:t>
            </w:r>
            <w:r w:rsidRPr="00767EE5">
              <w:rPr>
                <w:iCs/>
                <w:sz w:val="18"/>
                <w:szCs w:val="18"/>
              </w:rPr>
              <w:t>«Создаем диаграммы и графики» (з</w:t>
            </w:r>
            <w:r w:rsidRPr="00767EE5">
              <w:rPr>
                <w:sz w:val="18"/>
                <w:szCs w:val="18"/>
              </w:rPr>
              <w:t>адания 1–3)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§2.9 (3)</w:t>
            </w:r>
          </w:p>
        </w:tc>
      </w:tr>
      <w:tr w:rsidR="00767EE5" w:rsidRPr="00767EE5" w:rsidTr="00C1037B">
        <w:trPr>
          <w:trHeight w:val="849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23.02-28.02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Графики и диаграммы. Визуализация многорядных данных.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№9 </w:t>
            </w:r>
            <w:r w:rsidRPr="00767EE5">
              <w:rPr>
                <w:iCs/>
                <w:sz w:val="18"/>
                <w:szCs w:val="18"/>
              </w:rPr>
              <w:t>«Создаем диаграммы и графики» (з</w:t>
            </w:r>
            <w:r w:rsidRPr="00767EE5">
              <w:rPr>
                <w:sz w:val="18"/>
                <w:szCs w:val="18"/>
              </w:rPr>
              <w:t>адание 4)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§2.9 (4)</w:t>
            </w:r>
          </w:p>
        </w:tc>
      </w:tr>
      <w:tr w:rsidR="00767EE5" w:rsidRPr="00767EE5" w:rsidTr="00C1037B">
        <w:trPr>
          <w:trHeight w:val="536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02.03-07.03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Многообразие схем.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№10 </w:t>
            </w:r>
            <w:r w:rsidRPr="00767EE5">
              <w:rPr>
                <w:iCs/>
                <w:sz w:val="18"/>
                <w:szCs w:val="18"/>
              </w:rPr>
              <w:t>«Схемы, графы и деревья»</w:t>
            </w:r>
            <w:r w:rsidRPr="00767EE5">
              <w:rPr>
                <w:sz w:val="18"/>
                <w:szCs w:val="18"/>
              </w:rPr>
              <w:t xml:space="preserve"> (задания 1, 2)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§2.10 (1)</w:t>
            </w:r>
          </w:p>
        </w:tc>
      </w:tr>
      <w:tr w:rsidR="00767EE5" w:rsidRPr="00767EE5" w:rsidTr="00C1037B">
        <w:trPr>
          <w:trHeight w:val="616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09.03-14.03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Информационные модели на графах.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№10 </w:t>
            </w:r>
            <w:r w:rsidRPr="00767EE5">
              <w:rPr>
                <w:iCs/>
                <w:sz w:val="18"/>
                <w:szCs w:val="18"/>
              </w:rPr>
              <w:t>«Схемы, графы и деревья»</w:t>
            </w:r>
            <w:r w:rsidRPr="00767EE5">
              <w:rPr>
                <w:sz w:val="18"/>
                <w:szCs w:val="18"/>
              </w:rPr>
              <w:t xml:space="preserve"> (задания 3-5)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§2.10 (2)</w:t>
            </w:r>
          </w:p>
        </w:tc>
      </w:tr>
      <w:tr w:rsidR="00767EE5" w:rsidRPr="00767EE5" w:rsidTr="00C1037B">
        <w:trPr>
          <w:trHeight w:val="708"/>
        </w:trPr>
        <w:tc>
          <w:tcPr>
            <w:tcW w:w="732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16.03-21.03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Деревья.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Практическая работа</w:t>
            </w:r>
            <w:r w:rsidRPr="00767EE5">
              <w:rPr>
                <w:sz w:val="18"/>
                <w:szCs w:val="18"/>
              </w:rPr>
              <w:t xml:space="preserve"> №10 </w:t>
            </w:r>
            <w:r w:rsidRPr="00767EE5">
              <w:rPr>
                <w:iCs/>
                <w:sz w:val="18"/>
                <w:szCs w:val="18"/>
              </w:rPr>
              <w:t>«Схемы, графы и деревья»</w:t>
            </w:r>
            <w:r w:rsidRPr="00767EE5">
              <w:rPr>
                <w:sz w:val="18"/>
                <w:szCs w:val="18"/>
              </w:rPr>
              <w:t xml:space="preserve"> (задания 6, 7) 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Проверочная работа</w:t>
            </w:r>
          </w:p>
        </w:tc>
        <w:tc>
          <w:tcPr>
            <w:tcW w:w="3113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  <w:tcBorders>
              <w:bottom w:val="single" w:sz="4" w:space="0" w:color="auto"/>
            </w:tcBorders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§2.10 (2,3)</w:t>
            </w:r>
          </w:p>
        </w:tc>
      </w:tr>
      <w:tr w:rsidR="00767EE5" w:rsidRPr="00767EE5" w:rsidTr="00C1037B"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14054" w:type="dxa"/>
            <w:gridSpan w:val="6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b/>
                <w:sz w:val="18"/>
                <w:szCs w:val="18"/>
              </w:rPr>
              <w:t>Алгоритмика (7 часов)</w:t>
            </w:r>
          </w:p>
        </w:tc>
      </w:tr>
      <w:tr w:rsidR="00767EE5" w:rsidRPr="00767EE5" w:rsidTr="00C1037B">
        <w:trPr>
          <w:trHeight w:val="1026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0" w:type="dxa"/>
          </w:tcPr>
          <w:p w:rsidR="00C1037B" w:rsidRPr="00767EE5" w:rsidRDefault="00C1037B" w:rsidP="0052267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02.04-</w:t>
            </w:r>
            <w:r w:rsidR="00522671" w:rsidRPr="00767EE5">
              <w:rPr>
                <w:rFonts w:ascii="Times New Roman" w:hAnsi="Times New Roman"/>
                <w:sz w:val="18"/>
                <w:szCs w:val="18"/>
              </w:rPr>
              <w:t>04</w:t>
            </w:r>
            <w:r w:rsidRPr="00767EE5">
              <w:rPr>
                <w:rFonts w:ascii="Times New Roman" w:hAnsi="Times New Roman"/>
                <w:sz w:val="18"/>
                <w:szCs w:val="18"/>
              </w:rPr>
              <w:t>.04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Алгоритм — модель деятельности исполнителя алгоритмов. Исполнитель Чертежник. Управление Чертежником. </w:t>
            </w:r>
          </w:p>
        </w:tc>
        <w:tc>
          <w:tcPr>
            <w:tcW w:w="3113" w:type="dxa"/>
            <w:vMerge w:val="restart"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приводить примеры формальных и неформальных исполнителей;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придумывать задачи по управлению учебными исполнителями;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выделять примеры ситуаций, которые могут быть описаны с помощью линейных алгоритмов, алгоритмов с ветвлениями и циклами.</w:t>
            </w:r>
          </w:p>
          <w:p w:rsidR="00C1037B" w:rsidRPr="00767EE5" w:rsidRDefault="00C103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деятельность: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составлять линейные алгоритмы по управлению учебным исполнителем;</w:t>
            </w:r>
          </w:p>
          <w:p w:rsidR="00C1037B" w:rsidRPr="00767EE5" w:rsidRDefault="00C1037B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составлять вспомогательные алгоритмы для управления учебными исполнителем;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составлять циклические алгоритмы по управлению учебным исполнителем.</w:t>
            </w:r>
          </w:p>
        </w:tc>
        <w:tc>
          <w:tcPr>
            <w:tcW w:w="1707" w:type="dxa"/>
            <w:vMerge w:val="restart"/>
          </w:tcPr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Компьютерные тесты, практические работы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Защита учебного проекта</w:t>
            </w:r>
          </w:p>
        </w:tc>
        <w:tc>
          <w:tcPr>
            <w:tcW w:w="3285" w:type="dxa"/>
            <w:vMerge w:val="restart"/>
          </w:tcPr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Личностные 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готовность к самостоятельным поступкам и действиям, принятию ответственности за их результаты; готовность к осуществлению индивидуальной информационной деятельности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интерес к информатике и ИКТ, стремление использовать полученные знания в процессе обучения другим предметам и в жизни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готовность к осуществлению индивидуальной и коллективной информационной деятельности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регулятивные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определять способы действий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планировать свои действия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познавательные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делать выводы  на основе полученной информации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умение выбирать наиболее эффективные способы решения поставленных задач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коммуникативные </w:t>
            </w:r>
          </w:p>
          <w:p w:rsidR="00C1037B" w:rsidRPr="00767EE5" w:rsidRDefault="00C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умение воспринимать информацию на слух, работа в группах</w:t>
            </w:r>
          </w:p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планирование сотрудничества со сверстниками</w:t>
            </w: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§3.1, §3.2(1, 2)</w:t>
            </w:r>
          </w:p>
        </w:tc>
      </w:tr>
      <w:tr w:rsidR="00767EE5" w:rsidRPr="00767EE5" w:rsidTr="00C1037B">
        <w:trPr>
          <w:trHeight w:val="836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0" w:type="dxa"/>
          </w:tcPr>
          <w:p w:rsidR="00522671" w:rsidRPr="00767EE5" w:rsidRDefault="00522671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06.04-11.04</w:t>
            </w:r>
          </w:p>
          <w:p w:rsidR="00C1037B" w:rsidRPr="00767EE5" w:rsidRDefault="00C1037B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Исполнитель Чертежник. Использование вспомогательных алгоритмов. 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§3.2(3)</w:t>
            </w:r>
          </w:p>
        </w:tc>
      </w:tr>
      <w:tr w:rsidR="00767EE5" w:rsidRPr="00767EE5" w:rsidTr="00C1037B">
        <w:trPr>
          <w:trHeight w:val="564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0" w:type="dxa"/>
          </w:tcPr>
          <w:p w:rsidR="00C1037B" w:rsidRPr="00767EE5" w:rsidRDefault="00522671" w:rsidP="00C57A9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13.04-18.04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Исполнитель Чертежник.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Цикл «повторить </w:t>
            </w:r>
            <w:r w:rsidRPr="00767EE5">
              <w:rPr>
                <w:i/>
                <w:iCs/>
                <w:sz w:val="18"/>
                <w:szCs w:val="18"/>
                <w:lang w:val="en-US"/>
              </w:rPr>
              <w:t>n</w:t>
            </w:r>
            <w:r w:rsidRPr="00767EE5">
              <w:rPr>
                <w:sz w:val="18"/>
                <w:szCs w:val="18"/>
              </w:rPr>
              <w:t xml:space="preserve"> раз». 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§3.2(4)</w:t>
            </w:r>
          </w:p>
        </w:tc>
      </w:tr>
      <w:tr w:rsidR="00767EE5" w:rsidRPr="00767EE5" w:rsidTr="00C1037B">
        <w:trPr>
          <w:trHeight w:val="558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0" w:type="dxa"/>
          </w:tcPr>
          <w:p w:rsidR="00C1037B" w:rsidRPr="00767EE5" w:rsidRDefault="00522671" w:rsidP="0052267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20.04-25.04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Исполнитель Робот.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Управление Роботом. 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§3.3(1)</w:t>
            </w:r>
          </w:p>
        </w:tc>
      </w:tr>
      <w:tr w:rsidR="00767EE5" w:rsidRPr="00767EE5" w:rsidTr="00C1037B">
        <w:trPr>
          <w:trHeight w:val="552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0" w:type="dxa"/>
          </w:tcPr>
          <w:p w:rsidR="00C1037B" w:rsidRPr="00767EE5" w:rsidRDefault="00522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27.04-02.05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Исполнитель Робот.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Цикл «пока». 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§3.3(2, 4)</w:t>
            </w:r>
          </w:p>
        </w:tc>
      </w:tr>
      <w:tr w:rsidR="00767EE5" w:rsidRPr="00767EE5" w:rsidTr="00C1037B">
        <w:trPr>
          <w:trHeight w:val="560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0" w:type="dxa"/>
          </w:tcPr>
          <w:p w:rsidR="00C1037B" w:rsidRPr="00767EE5" w:rsidRDefault="00522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04.05-09.05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Исполнитель Робот.</w:t>
            </w:r>
          </w:p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 xml:space="preserve">Ветвление. 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§3.3 (5)</w:t>
            </w:r>
          </w:p>
        </w:tc>
      </w:tr>
      <w:tr w:rsidR="00767EE5" w:rsidRPr="00767EE5" w:rsidTr="00C1037B">
        <w:trPr>
          <w:trHeight w:val="600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0" w:type="dxa"/>
          </w:tcPr>
          <w:p w:rsidR="00C1037B" w:rsidRPr="00767EE5" w:rsidRDefault="00522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11.05-16.05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767EE5">
              <w:rPr>
                <w:sz w:val="18"/>
                <w:szCs w:val="18"/>
              </w:rPr>
              <w:t>Обобщение и систематизации  изученного по теме «Алгоритмика»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</w:p>
        </w:tc>
      </w:tr>
      <w:tr w:rsidR="00C1037B" w:rsidRPr="00767EE5" w:rsidTr="00C1037B">
        <w:trPr>
          <w:trHeight w:val="411"/>
        </w:trPr>
        <w:tc>
          <w:tcPr>
            <w:tcW w:w="732" w:type="dxa"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 w:cs="Times New Roman"/>
                <w:sz w:val="18"/>
                <w:szCs w:val="18"/>
              </w:rPr>
              <w:t>34-35</w:t>
            </w:r>
          </w:p>
        </w:tc>
        <w:tc>
          <w:tcPr>
            <w:tcW w:w="1190" w:type="dxa"/>
          </w:tcPr>
          <w:p w:rsidR="00C1037B" w:rsidRPr="00767EE5" w:rsidRDefault="00522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5">
              <w:rPr>
                <w:rFonts w:ascii="Times New Roman" w:hAnsi="Times New Roman"/>
                <w:sz w:val="18"/>
                <w:szCs w:val="18"/>
              </w:rPr>
              <w:t>18.05-30.05</w:t>
            </w:r>
          </w:p>
        </w:tc>
        <w:tc>
          <w:tcPr>
            <w:tcW w:w="3431" w:type="dxa"/>
          </w:tcPr>
          <w:p w:rsidR="00C1037B" w:rsidRPr="00767EE5" w:rsidRDefault="00C1037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767EE5">
              <w:rPr>
                <w:i/>
                <w:iCs/>
                <w:sz w:val="18"/>
                <w:szCs w:val="18"/>
              </w:rPr>
              <w:t>Итоговый проект. Практическая работа</w:t>
            </w:r>
            <w:r w:rsidRPr="00767EE5">
              <w:rPr>
                <w:sz w:val="18"/>
                <w:szCs w:val="18"/>
              </w:rPr>
              <w:t xml:space="preserve"> №12.</w:t>
            </w:r>
          </w:p>
        </w:tc>
        <w:tc>
          <w:tcPr>
            <w:tcW w:w="3113" w:type="dxa"/>
            <w:vMerge/>
          </w:tcPr>
          <w:p w:rsidR="00C1037B" w:rsidRPr="00767EE5" w:rsidRDefault="00C1037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  <w:vMerge/>
          </w:tcPr>
          <w:p w:rsidR="00C1037B" w:rsidRPr="00767EE5" w:rsidRDefault="00C10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1037B" w:rsidRPr="00767EE5" w:rsidRDefault="00C1037B">
            <w:pPr>
              <w:pStyle w:val="a4"/>
              <w:ind w:firstLine="0"/>
              <w:rPr>
                <w:sz w:val="18"/>
                <w:szCs w:val="18"/>
              </w:rPr>
            </w:pPr>
          </w:p>
        </w:tc>
      </w:tr>
    </w:tbl>
    <w:p w:rsidR="007F27E1" w:rsidRPr="00767EE5" w:rsidRDefault="007F27E1" w:rsidP="00C1037B">
      <w:pPr>
        <w:spacing w:before="120" w:after="120" w:line="240" w:lineRule="auto"/>
        <w:rPr>
          <w:i/>
        </w:rPr>
      </w:pPr>
    </w:p>
    <w:sectPr w:rsidR="007F27E1" w:rsidRPr="00767EE5" w:rsidSect="007F27E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20184E"/>
    <w:lvl w:ilvl="0">
      <w:numFmt w:val="bullet"/>
      <w:lvlText w:val="*"/>
      <w:lvlJc w:val="left"/>
    </w:lvl>
  </w:abstractNum>
  <w:abstractNum w:abstractNumId="1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097F6D"/>
    <w:multiLevelType w:val="hybridMultilevel"/>
    <w:tmpl w:val="82068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8541ED"/>
    <w:multiLevelType w:val="hybridMultilevel"/>
    <w:tmpl w:val="03A88EEA"/>
    <w:lvl w:ilvl="0" w:tplc="5440B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27E1"/>
    <w:rsid w:val="00522671"/>
    <w:rsid w:val="005A753D"/>
    <w:rsid w:val="00767EE5"/>
    <w:rsid w:val="007F27E1"/>
    <w:rsid w:val="00C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E1"/>
  </w:style>
  <w:style w:type="paragraph" w:styleId="1">
    <w:name w:val="heading 1"/>
    <w:basedOn w:val="a"/>
    <w:next w:val="a"/>
    <w:link w:val="10"/>
    <w:uiPriority w:val="9"/>
    <w:qFormat/>
    <w:rsid w:val="007F2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F27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F27E1"/>
    <w:pPr>
      <w:keepNext/>
      <w:spacing w:after="0" w:line="240" w:lineRule="auto"/>
      <w:ind w:firstLine="540"/>
      <w:jc w:val="both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7F27E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7F27E1"/>
    <w:pPr>
      <w:ind w:left="720"/>
    </w:pPr>
    <w:rPr>
      <w:rFonts w:ascii="Calibri" w:eastAsia="Calibri" w:hAnsi="Calibri" w:cs="Calibri"/>
    </w:rPr>
  </w:style>
  <w:style w:type="paragraph" w:styleId="a4">
    <w:name w:val="Body Text Indent"/>
    <w:basedOn w:val="a"/>
    <w:link w:val="a5"/>
    <w:semiHidden/>
    <w:rsid w:val="007F27E1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F27E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F27E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27E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F2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7F27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27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7F27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F27E1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7F27E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2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F2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semiHidden/>
    <w:rsid w:val="007F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МОУ №6</Company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Notebook</dc:creator>
  <cp:lastModifiedBy>Пользователь</cp:lastModifiedBy>
  <cp:revision>5</cp:revision>
  <cp:lastPrinted>2014-09-21T14:33:00Z</cp:lastPrinted>
  <dcterms:created xsi:type="dcterms:W3CDTF">2014-09-09T18:55:00Z</dcterms:created>
  <dcterms:modified xsi:type="dcterms:W3CDTF">2014-09-23T09:20:00Z</dcterms:modified>
</cp:coreProperties>
</file>